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1E8" w:rsidRPr="007541E8" w:rsidRDefault="007541E8" w:rsidP="00DE69E4">
      <w:pPr>
        <w:spacing w:after="240" w:line="168" w:lineRule="auto"/>
        <w:jc w:val="center"/>
        <w:rPr>
          <w:rFonts w:cs="B Titr"/>
          <w:b/>
          <w:bCs/>
          <w:sz w:val="28"/>
          <w:szCs w:val="28"/>
          <w:lang w:bidi="fa-IR"/>
        </w:rPr>
      </w:pPr>
      <w:r w:rsidRPr="007541E8">
        <w:rPr>
          <w:rFonts w:cs="B Titr" w:hint="cs"/>
          <w:b/>
          <w:bCs/>
          <w:sz w:val="28"/>
          <w:szCs w:val="28"/>
          <w:rtl/>
          <w:lang w:bidi="fa-IR"/>
        </w:rPr>
        <w:t xml:space="preserve">شاخص ارتباطات مردم و دولت </w:t>
      </w:r>
      <w:r w:rsidR="00DE69E4">
        <w:rPr>
          <w:rFonts w:cs="B Titr" w:hint="cs"/>
          <w:b/>
          <w:bCs/>
          <w:sz w:val="28"/>
          <w:szCs w:val="28"/>
          <w:rtl/>
          <w:lang w:bidi="fa-IR"/>
        </w:rPr>
        <w:t>در بستر سامد</w:t>
      </w:r>
    </w:p>
    <w:p w:rsidR="007541E8" w:rsidRDefault="007541E8" w:rsidP="007541E8">
      <w:pPr>
        <w:pStyle w:val="ListParagraph"/>
        <w:spacing w:line="168" w:lineRule="auto"/>
        <w:rPr>
          <w:rFonts w:cs="B Nazanin"/>
          <w:b/>
          <w:bCs/>
          <w:sz w:val="30"/>
          <w:szCs w:val="30"/>
          <w:rtl/>
          <w:lang w:bidi="fa-IR"/>
        </w:rPr>
      </w:pPr>
    </w:p>
    <w:tbl>
      <w:tblPr>
        <w:bidiVisual/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2118"/>
        <w:gridCol w:w="4206"/>
        <w:gridCol w:w="259"/>
        <w:gridCol w:w="713"/>
        <w:gridCol w:w="787"/>
        <w:gridCol w:w="839"/>
      </w:tblGrid>
      <w:tr w:rsidR="007541E8" w:rsidRPr="007541E8" w:rsidTr="007541E8">
        <w:trPr>
          <w:trHeight w:val="718"/>
          <w:jc w:val="center"/>
        </w:trPr>
        <w:tc>
          <w:tcPr>
            <w:tcW w:w="576" w:type="dxa"/>
            <w:shd w:val="clear" w:color="auto" w:fill="auto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</w:rPr>
            </w:pPr>
            <w:r w:rsidRPr="007541E8">
              <w:rPr>
                <w:rFonts w:cs="B Mitra" w:hint="cs"/>
                <w:color w:val="000000"/>
                <w:rtl/>
              </w:rPr>
              <w:t>رديف</w:t>
            </w:r>
          </w:p>
        </w:tc>
        <w:tc>
          <w:tcPr>
            <w:tcW w:w="2118" w:type="dxa"/>
            <w:shd w:val="clear" w:color="auto" w:fill="auto"/>
            <w:vAlign w:val="center"/>
            <w:hideMark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</w:rPr>
              <w:t>عنوان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  <w:hideMark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</w:rPr>
              <w:t>توضيحات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</w:rPr>
              <w:t>امتياز</w:t>
            </w:r>
          </w:p>
        </w:tc>
        <w:tc>
          <w:tcPr>
            <w:tcW w:w="839" w:type="dxa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2"/>
                <w:szCs w:val="22"/>
                <w:rtl/>
              </w:rPr>
            </w:pPr>
            <w:r w:rsidRPr="007541E8">
              <w:rPr>
                <w:rFonts w:cs="B Mitra" w:hint="cs"/>
                <w:color w:val="000000"/>
                <w:sz w:val="22"/>
                <w:szCs w:val="22"/>
                <w:rtl/>
              </w:rPr>
              <w:t>نحوه سنجش</w:t>
            </w:r>
          </w:p>
        </w:tc>
      </w:tr>
      <w:tr w:rsidR="007541E8" w:rsidRPr="007541E8" w:rsidTr="007541E8">
        <w:trPr>
          <w:trHeight w:val="612"/>
          <w:jc w:val="center"/>
        </w:trPr>
        <w:tc>
          <w:tcPr>
            <w:tcW w:w="576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1</w:t>
            </w:r>
          </w:p>
        </w:tc>
        <w:tc>
          <w:tcPr>
            <w:tcW w:w="2118" w:type="dxa"/>
            <w:shd w:val="clear" w:color="auto" w:fill="auto"/>
            <w:vAlign w:val="center"/>
            <w:hideMark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 xml:space="preserve">تعداد ملاقات‌هاي چهره به چهره (مردمي) وزراء و روساي سازمان‌ها و استانداري‌هاي سراسر كشور 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  <w:hideMark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/>
                <w:color w:val="000000"/>
                <w:lang w:bidi="fa-IR"/>
              </w:rPr>
              <w:t> 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 xml:space="preserve">بر اساس </w:t>
            </w:r>
            <w:r w:rsidRPr="007541E8">
              <w:rPr>
                <w:rFonts w:cs="B Mitra" w:hint="cs"/>
                <w:rtl/>
                <w:lang w:bidi="fa-IR"/>
              </w:rPr>
              <w:t>بخشنامه شماره 82639/2141 مورخ 5/7/1396 ابلاغي معاون اول محترم رييس جمهور جهت تعيين حداقل يك روز ملاقات مردمي در هر ماه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>- تعدادملاقات‌ها به همراه شماره تماس ملاقات شوندگان</w:t>
            </w:r>
          </w:p>
        </w:tc>
        <w:tc>
          <w:tcPr>
            <w:tcW w:w="787" w:type="dxa"/>
            <w:shd w:val="clear" w:color="auto" w:fill="auto"/>
            <w:vAlign w:val="center"/>
            <w:hideMark/>
          </w:tcPr>
          <w:p w:rsidR="007541E8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</w:t>
            </w:r>
          </w:p>
        </w:tc>
      </w:tr>
      <w:tr w:rsidR="007541E8" w:rsidRPr="007541E8" w:rsidTr="007541E8">
        <w:trPr>
          <w:trHeight w:val="888"/>
          <w:jc w:val="center"/>
        </w:trPr>
        <w:tc>
          <w:tcPr>
            <w:tcW w:w="576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2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 xml:space="preserve">كيفيت پاسخگويي 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</w:rPr>
              <w:t xml:space="preserve">نحوه رسيدگي و پاسخگويي به گزارش‌هاي مردمي ارسال شده از سوي نهاد رياست جمهوري بر اساس تحليل كارشناسان اداره كل بازرسي ، نظارت و ارزيابي عملكرد مركز ارتباطات مردمي 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كيفي</w:t>
            </w:r>
          </w:p>
        </w:tc>
      </w:tr>
      <w:tr w:rsidR="007541E8" w:rsidRPr="007541E8" w:rsidTr="007541E8">
        <w:trPr>
          <w:trHeight w:val="534"/>
          <w:jc w:val="center"/>
        </w:trPr>
        <w:tc>
          <w:tcPr>
            <w:tcW w:w="576" w:type="dxa"/>
            <w:vMerge w:val="restart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3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سفرهاي استاني</w:t>
            </w:r>
          </w:p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بند3-1و3-2 نظامنامه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4206" w:type="dxa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تعداد جلسات برگزار شده از سوي مسئولين وزارتخانه/سازمان با مديران استاني جهت پاسخگويي حداكثري به پيام‌ها و نامه‌هاي مردمي واصله در سفرهاي استاني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0.75</w:t>
            </w:r>
          </w:p>
        </w:tc>
        <w:tc>
          <w:tcPr>
            <w:tcW w:w="787" w:type="dxa"/>
            <w:vMerge w:val="restart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Merge w:val="restart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 و كيفي</w:t>
            </w:r>
          </w:p>
        </w:tc>
      </w:tr>
      <w:tr w:rsidR="00FD41CB" w:rsidRPr="007541E8" w:rsidTr="007541E8">
        <w:trPr>
          <w:trHeight w:val="159"/>
          <w:jc w:val="center"/>
        </w:trPr>
        <w:tc>
          <w:tcPr>
            <w:tcW w:w="576" w:type="dxa"/>
            <w:vMerge/>
            <w:vAlign w:val="center"/>
          </w:tcPr>
          <w:p w:rsidR="00FD41CB" w:rsidRPr="007541E8" w:rsidRDefault="00FD41CB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FD41CB" w:rsidRPr="007541E8" w:rsidRDefault="00FD41CB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206" w:type="dxa"/>
            <w:shd w:val="clear" w:color="auto" w:fill="auto"/>
            <w:vAlign w:val="center"/>
          </w:tcPr>
          <w:p w:rsidR="00FD41CB" w:rsidRPr="007541E8" w:rsidRDefault="00FD41CB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تعداد حضور وزير/رييس سازمان در سفرهاي استاني بعنوان معين دولت، كيفيت حضور ايشان در شهرستان</w:t>
            </w:r>
          </w:p>
        </w:tc>
        <w:tc>
          <w:tcPr>
            <w:tcW w:w="972" w:type="dxa"/>
            <w:gridSpan w:val="2"/>
            <w:shd w:val="clear" w:color="auto" w:fill="auto"/>
            <w:vAlign w:val="center"/>
          </w:tcPr>
          <w:p w:rsidR="00FD41CB" w:rsidRPr="007541E8" w:rsidRDefault="00AA1E61" w:rsidP="00AA1E61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>
              <w:rPr>
                <w:rFonts w:cs="B Mitra" w:hint="cs"/>
                <w:color w:val="000000"/>
                <w:rtl/>
                <w:lang w:bidi="fa-IR"/>
              </w:rPr>
              <w:t>25</w:t>
            </w:r>
            <w:r w:rsidR="00FD41CB" w:rsidRPr="007541E8">
              <w:rPr>
                <w:rFonts w:cs="B Mitra" w:hint="cs"/>
                <w:color w:val="000000"/>
                <w:rtl/>
                <w:lang w:bidi="fa-IR"/>
              </w:rPr>
              <w:t xml:space="preserve">. </w:t>
            </w: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FD41CB" w:rsidRPr="007541E8" w:rsidRDefault="00FD41CB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</w:p>
        </w:tc>
        <w:tc>
          <w:tcPr>
            <w:tcW w:w="839" w:type="dxa"/>
            <w:vMerge/>
            <w:vAlign w:val="center"/>
          </w:tcPr>
          <w:p w:rsidR="00FD41CB" w:rsidRPr="007541E8" w:rsidRDefault="00FD41CB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7541E8" w:rsidRPr="007541E8" w:rsidTr="007541E8">
        <w:trPr>
          <w:trHeight w:val="714"/>
          <w:jc w:val="center"/>
        </w:trPr>
        <w:tc>
          <w:tcPr>
            <w:tcW w:w="576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4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مديريت شبانه</w:t>
            </w:r>
          </w:p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بند4-3 نظامنامه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تعداد موارد ويژه پيگيري شده در ساعات غيراداري كه توسط مديريت شبانه نهادرياست جمهوري ارجاع مي‌شود.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7541E8" w:rsidRPr="007541E8" w:rsidRDefault="007541E8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455"/>
          <w:jc w:val="center"/>
        </w:trPr>
        <w:tc>
          <w:tcPr>
            <w:tcW w:w="576" w:type="dxa"/>
            <w:vMerge w:val="restart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5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تحليل مشكلات مردمي و شناسايي گلوگاه‌هاي فساد</w:t>
            </w:r>
          </w:p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بند11-11 نظامنامه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</w:rPr>
              <w:t>تعداد مشكلات عام المنفعه كه رأسا توسط سازمان شناسايي و رسيدگي شده‌اند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8D09F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</w:t>
            </w:r>
            <w:r>
              <w:rPr>
                <w:rFonts w:cs="B Mitra" w:hint="cs"/>
                <w:color w:val="000000"/>
                <w:rtl/>
                <w:lang w:bidi="fa-IR"/>
              </w:rPr>
              <w:t>2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>5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18"/>
                <w:szCs w:val="18"/>
                <w:lang w:bidi="fa-IR"/>
              </w:rPr>
            </w:pPr>
            <w:r w:rsidRPr="007541E8">
              <w:rPr>
                <w:rFonts w:cs="B Mitra" w:hint="cs"/>
                <w:color w:val="000000"/>
                <w:sz w:val="18"/>
                <w:szCs w:val="18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522"/>
          <w:jc w:val="center"/>
        </w:trPr>
        <w:tc>
          <w:tcPr>
            <w:tcW w:w="576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</w:rPr>
              <w:t>تعداد راهكارهاي اجرايي دستگاه جهت رفع مشكلات مردم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8D09F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</w:t>
            </w:r>
            <w:r>
              <w:rPr>
                <w:rFonts w:cs="B Mitra" w:hint="cs"/>
                <w:color w:val="000000"/>
                <w:rtl/>
                <w:lang w:bidi="fa-IR"/>
              </w:rPr>
              <w:t>2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>5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18"/>
                <w:szCs w:val="18"/>
                <w:lang w:bidi="fa-IR"/>
              </w:rPr>
            </w:pPr>
            <w:r w:rsidRPr="007541E8">
              <w:rPr>
                <w:rFonts w:cs="B Mitra" w:hint="cs"/>
                <w:color w:val="000000"/>
                <w:sz w:val="18"/>
                <w:szCs w:val="18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446"/>
          <w:jc w:val="center"/>
        </w:trPr>
        <w:tc>
          <w:tcPr>
            <w:tcW w:w="576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</w:rPr>
              <w:t>تعداد متخلفين شناسايي و معرفي شده به هيأت تخلفات اداري كاركنان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8D09F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</w:t>
            </w:r>
            <w:r>
              <w:rPr>
                <w:rFonts w:cs="B Mitra" w:hint="cs"/>
                <w:color w:val="000000"/>
                <w:rtl/>
                <w:lang w:bidi="fa-IR"/>
              </w:rPr>
              <w:t>2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>5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18"/>
                <w:szCs w:val="18"/>
                <w:lang w:bidi="fa-IR"/>
              </w:rPr>
            </w:pPr>
            <w:r w:rsidRPr="007541E8">
              <w:rPr>
                <w:rFonts w:cs="B Mitra" w:hint="cs"/>
                <w:color w:val="000000"/>
                <w:sz w:val="18"/>
                <w:szCs w:val="18"/>
                <w:rtl/>
                <w:lang w:bidi="fa-IR"/>
              </w:rPr>
              <w:t>كمي</w:t>
            </w:r>
          </w:p>
        </w:tc>
      </w:tr>
      <w:tr w:rsidR="00E94D6D" w:rsidRPr="007541E8" w:rsidTr="007541E8">
        <w:trPr>
          <w:trHeight w:val="312"/>
          <w:jc w:val="center"/>
        </w:trPr>
        <w:tc>
          <w:tcPr>
            <w:tcW w:w="576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</w:rPr>
              <w:t>تعداد ساختار و نيروي انساني اصلاح شده بر اساس گزارش‌هاي مردمي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8D09F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</w:t>
            </w:r>
            <w:r>
              <w:rPr>
                <w:rFonts w:cs="B Mitra" w:hint="cs"/>
                <w:color w:val="000000"/>
                <w:rtl/>
                <w:lang w:bidi="fa-IR"/>
              </w:rPr>
              <w:t>2</w:t>
            </w:r>
            <w:r w:rsidRPr="007541E8">
              <w:rPr>
                <w:rFonts w:cs="B Mitra" w:hint="cs"/>
                <w:color w:val="000000"/>
                <w:rtl/>
                <w:lang w:bidi="fa-IR"/>
              </w:rPr>
              <w:t>5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18"/>
                <w:szCs w:val="18"/>
                <w:lang w:bidi="fa-IR"/>
              </w:rPr>
            </w:pPr>
            <w:r w:rsidRPr="007541E8">
              <w:rPr>
                <w:rFonts w:cs="B Mitra" w:hint="cs"/>
                <w:color w:val="000000"/>
                <w:sz w:val="18"/>
                <w:szCs w:val="18"/>
                <w:rtl/>
                <w:lang w:bidi="fa-IR"/>
              </w:rPr>
              <w:t>كمي</w:t>
            </w:r>
          </w:p>
        </w:tc>
      </w:tr>
      <w:tr w:rsidR="00E94D6D" w:rsidRPr="007541E8" w:rsidTr="007541E8">
        <w:trPr>
          <w:trHeight w:val="1152"/>
          <w:jc w:val="center"/>
        </w:trPr>
        <w:tc>
          <w:tcPr>
            <w:tcW w:w="576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6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درصد رضايت مردم از پاسخگويي دستگاه</w:t>
            </w:r>
          </w:p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بند11-12 نظامنامه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  <w:r w:rsidRPr="007541E8">
              <w:rPr>
                <w:rFonts w:cs="B Mitra" w:hint="cs"/>
                <w:rtl/>
                <w:lang w:bidi="fa-IR"/>
              </w:rPr>
              <w:t xml:space="preserve"> 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</w:rPr>
              <w:t>مستندات قابل ارائه از سوي دستگاه: تعيين درصد رضايت مردم از پاسخگويي دستگاه بر اساس فرم‌هاي نظرسنجي كه توسط دفاتر بازرسي، نظارت و ارزيابي عملكرد دستگاه/سازمان تهيه و استخراج مي‌شود.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856"/>
          <w:jc w:val="center"/>
        </w:trPr>
        <w:tc>
          <w:tcPr>
            <w:tcW w:w="576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7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تبيين و تشريح سامانه الكترونيكي ارتباط مردم و دولت براي مديران و كاركنان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تعداد جلسات آموزشي سامد در دستگاه/سازمان و اعلام نتايج حاصل از آن به مركز ارتباطات مردمي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</w:t>
            </w:r>
          </w:p>
        </w:tc>
      </w:tr>
      <w:tr w:rsidR="00E94D6D" w:rsidRPr="007541E8" w:rsidTr="007541E8">
        <w:trPr>
          <w:trHeight w:val="1178"/>
          <w:jc w:val="center"/>
        </w:trPr>
        <w:tc>
          <w:tcPr>
            <w:tcW w:w="576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8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sz w:val="22"/>
                <w:szCs w:val="22"/>
                <w:rtl/>
                <w:lang w:bidi="fa-IR"/>
              </w:rPr>
              <w:t xml:space="preserve">تعامل و همكاري در راستاي ايجاد وحدت رويه و پاسخگويي به مشكلات مردمي 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</w:rPr>
            </w:pPr>
            <w:r w:rsidRPr="007541E8">
              <w:rPr>
                <w:rFonts w:cs="B Mitra" w:hint="cs"/>
                <w:color w:val="000000"/>
                <w:rtl/>
              </w:rPr>
              <w:t>تعداد جلسات مديران بازرسي دستگاه‌هاي اجرايي با مسئولين مركز ارتباطات مردمي نهاد رياست جمهوري</w:t>
            </w:r>
          </w:p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</w:rPr>
            </w:pP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324"/>
          <w:jc w:val="center"/>
        </w:trPr>
        <w:tc>
          <w:tcPr>
            <w:tcW w:w="576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9</w:t>
            </w:r>
          </w:p>
        </w:tc>
        <w:tc>
          <w:tcPr>
            <w:tcW w:w="2118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جلسات حل مسأله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بند9 نظامنامه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تعداد جلسات برگزار شده با حضور كارشناسان نهاد رياست جمهوري جهت حل مشكلات مردمي</w:t>
            </w:r>
          </w:p>
        </w:tc>
        <w:tc>
          <w:tcPr>
            <w:tcW w:w="787" w:type="dxa"/>
            <w:shd w:val="clear" w:color="auto" w:fill="auto"/>
            <w:vAlign w:val="center"/>
          </w:tcPr>
          <w:p w:rsidR="00E94D6D" w:rsidRPr="007541E8" w:rsidRDefault="00E94D6D" w:rsidP="008D09F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0.5</w:t>
            </w:r>
          </w:p>
        </w:tc>
        <w:tc>
          <w:tcPr>
            <w:tcW w:w="839" w:type="dxa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 و كيفي</w:t>
            </w:r>
          </w:p>
        </w:tc>
      </w:tr>
      <w:tr w:rsidR="00E94D6D" w:rsidRPr="007541E8" w:rsidTr="007541E8">
        <w:trPr>
          <w:trHeight w:val="458"/>
          <w:jc w:val="center"/>
        </w:trPr>
        <w:tc>
          <w:tcPr>
            <w:tcW w:w="576" w:type="dxa"/>
            <w:vMerge w:val="restart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10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sz w:val="22"/>
                <w:szCs w:val="22"/>
                <w:rtl/>
                <w:lang w:bidi="fa-IR"/>
              </w:rPr>
            </w:pPr>
            <w:r w:rsidRPr="007541E8">
              <w:rPr>
                <w:rFonts w:cs="B Mitra" w:hint="cs"/>
                <w:sz w:val="22"/>
                <w:szCs w:val="22"/>
                <w:rtl/>
                <w:lang w:bidi="fa-IR"/>
              </w:rPr>
              <w:t>پاسخگويي مديران واحدهاي استاني در سامانه سامد استانداري‌هاي سراسر كشور</w:t>
            </w:r>
          </w:p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 xml:space="preserve"> (به استناد ماده 9 منشور حقوق شهروندي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4465" w:type="dxa"/>
            <w:gridSpan w:val="2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 xml:space="preserve">تعداد حضور مديران كل دستگاه‌هاي اجرايي استان در محل سامد استانداري 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0.5</w:t>
            </w:r>
          </w:p>
        </w:tc>
        <w:tc>
          <w:tcPr>
            <w:tcW w:w="787" w:type="dxa"/>
            <w:vMerge w:val="restart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1</w:t>
            </w:r>
          </w:p>
        </w:tc>
        <w:tc>
          <w:tcPr>
            <w:tcW w:w="839" w:type="dxa"/>
            <w:vMerge w:val="restart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</w:t>
            </w:r>
          </w:p>
        </w:tc>
      </w:tr>
      <w:tr w:rsidR="00E94D6D" w:rsidRPr="007541E8" w:rsidTr="007541E8">
        <w:trPr>
          <w:trHeight w:val="292"/>
          <w:jc w:val="center"/>
        </w:trPr>
        <w:tc>
          <w:tcPr>
            <w:tcW w:w="576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4465" w:type="dxa"/>
            <w:gridSpan w:val="2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مدت زمان حضور مديران كل دستگاههاي اجرايي استان در محل سامد استانداري</w:t>
            </w:r>
          </w:p>
        </w:tc>
        <w:tc>
          <w:tcPr>
            <w:tcW w:w="713" w:type="dxa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0.5</w:t>
            </w: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</w:p>
        </w:tc>
        <w:tc>
          <w:tcPr>
            <w:tcW w:w="839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</w:p>
        </w:tc>
      </w:tr>
      <w:tr w:rsidR="00522FCF" w:rsidRPr="007541E8" w:rsidTr="007541E8">
        <w:trPr>
          <w:trHeight w:val="326"/>
          <w:jc w:val="center"/>
        </w:trPr>
        <w:tc>
          <w:tcPr>
            <w:tcW w:w="576" w:type="dxa"/>
            <w:vMerge w:val="restart"/>
            <w:vAlign w:val="center"/>
          </w:tcPr>
          <w:p w:rsidR="00522FCF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bookmarkStart w:id="0" w:name="_GoBack" w:colFirst="3" w:colLast="3"/>
            <w:r w:rsidRPr="007541E8">
              <w:rPr>
                <w:rFonts w:cs="B Mitra" w:hint="cs"/>
                <w:rtl/>
                <w:lang w:bidi="fa-IR"/>
              </w:rPr>
              <w:t>11</w:t>
            </w:r>
          </w:p>
        </w:tc>
        <w:tc>
          <w:tcPr>
            <w:tcW w:w="2118" w:type="dxa"/>
            <w:vMerge w:val="restart"/>
            <w:shd w:val="clear" w:color="auto" w:fill="auto"/>
            <w:vAlign w:val="center"/>
          </w:tcPr>
          <w:p w:rsidR="00522FCF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  <w:r w:rsidRPr="007541E8">
              <w:rPr>
                <w:rFonts w:cs="B Mitra" w:hint="cs"/>
                <w:rtl/>
                <w:lang w:bidi="fa-IR"/>
              </w:rPr>
              <w:t>اطلاع رساني به متقاضيان</w:t>
            </w:r>
          </w:p>
          <w:p w:rsidR="00522FCF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lang w:bidi="fa-IR"/>
              </w:rPr>
            </w:pP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(به استناد موضوع ماده8 منشور حقوق شهروندي</w:t>
            </w:r>
            <w:r w:rsidRPr="007541E8">
              <w:rPr>
                <w:rFonts w:cs="B Mitra" w:hint="cs"/>
                <w:sz w:val="20"/>
                <w:szCs w:val="20"/>
                <w:vertAlign w:val="superscript"/>
                <w:rtl/>
                <w:lang w:bidi="fa-IR"/>
              </w:rPr>
              <w:t>**</w:t>
            </w:r>
            <w:r w:rsidRPr="007541E8">
              <w:rPr>
                <w:rFonts w:cs="B Mitra" w:hint="cs"/>
                <w:sz w:val="20"/>
                <w:szCs w:val="20"/>
                <w:rtl/>
                <w:lang w:bidi="fa-IR"/>
              </w:rPr>
              <w:t>)</w:t>
            </w: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522FCF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اطلاع رساني پيامكي به متقاضيان (تعداد-همراه با ارايه مستندات)</w:t>
            </w:r>
          </w:p>
        </w:tc>
        <w:tc>
          <w:tcPr>
            <w:tcW w:w="787" w:type="dxa"/>
            <w:vMerge w:val="restart"/>
            <w:shd w:val="clear" w:color="auto" w:fill="auto"/>
            <w:vAlign w:val="center"/>
          </w:tcPr>
          <w:p w:rsidR="00522FCF" w:rsidRPr="007541E8" w:rsidRDefault="00522FCF" w:rsidP="0082346C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0.5</w:t>
            </w:r>
          </w:p>
        </w:tc>
        <w:tc>
          <w:tcPr>
            <w:tcW w:w="839" w:type="dxa"/>
            <w:vMerge w:val="restart"/>
            <w:vAlign w:val="center"/>
          </w:tcPr>
          <w:p w:rsidR="00522FCF" w:rsidRPr="007541E8" w:rsidRDefault="00522FCF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sz w:val="20"/>
                <w:szCs w:val="20"/>
                <w:rtl/>
                <w:lang w:bidi="fa-IR"/>
              </w:rPr>
              <w:t>كمي</w:t>
            </w:r>
          </w:p>
        </w:tc>
      </w:tr>
      <w:bookmarkEnd w:id="0"/>
      <w:tr w:rsidR="00E94D6D" w:rsidRPr="007541E8" w:rsidTr="007541E8">
        <w:trPr>
          <w:trHeight w:val="338"/>
          <w:jc w:val="center"/>
        </w:trPr>
        <w:tc>
          <w:tcPr>
            <w:tcW w:w="576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2118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5178" w:type="dxa"/>
            <w:gridSpan w:val="3"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  <w:r w:rsidRPr="007541E8">
              <w:rPr>
                <w:rFonts w:cs="B Mitra" w:hint="cs"/>
                <w:color w:val="000000"/>
                <w:rtl/>
                <w:lang w:bidi="fa-IR"/>
              </w:rPr>
              <w:t>اطلاع رساني مكتوب به متقاضيان(تعداد-همراه با ارايه مستندات)</w:t>
            </w:r>
          </w:p>
        </w:tc>
        <w:tc>
          <w:tcPr>
            <w:tcW w:w="787" w:type="dxa"/>
            <w:vMerge/>
            <w:shd w:val="clear" w:color="auto" w:fill="auto"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rtl/>
                <w:lang w:bidi="fa-IR"/>
              </w:rPr>
            </w:pPr>
          </w:p>
        </w:tc>
        <w:tc>
          <w:tcPr>
            <w:tcW w:w="839" w:type="dxa"/>
            <w:vMerge/>
            <w:vAlign w:val="center"/>
          </w:tcPr>
          <w:p w:rsidR="00E94D6D" w:rsidRPr="007541E8" w:rsidRDefault="00E94D6D" w:rsidP="007541E8">
            <w:pPr>
              <w:spacing w:line="168" w:lineRule="auto"/>
              <w:contextualSpacing/>
              <w:jc w:val="center"/>
              <w:rPr>
                <w:rFonts w:cs="B Mitra"/>
                <w:color w:val="000000"/>
                <w:sz w:val="20"/>
                <w:szCs w:val="20"/>
                <w:rtl/>
                <w:lang w:bidi="fa-IR"/>
              </w:rPr>
            </w:pPr>
          </w:p>
        </w:tc>
      </w:tr>
    </w:tbl>
    <w:p w:rsidR="007541E8" w:rsidRDefault="007541E8" w:rsidP="007541E8">
      <w:pPr>
        <w:spacing w:line="168" w:lineRule="auto"/>
        <w:jc w:val="both"/>
        <w:rPr>
          <w:rtl/>
        </w:rPr>
      </w:pPr>
    </w:p>
    <w:p w:rsidR="007541E8" w:rsidRDefault="007541E8" w:rsidP="007541E8">
      <w:pPr>
        <w:spacing w:line="168" w:lineRule="auto"/>
        <w:jc w:val="both"/>
        <w:rPr>
          <w:rFonts w:ascii="Tahoma" w:hAnsi="Tahoma" w:cs="B Mitra"/>
          <w:rtl/>
        </w:rPr>
      </w:pPr>
      <w:r>
        <w:rPr>
          <w:rFonts w:hint="cs"/>
          <w:rtl/>
        </w:rPr>
        <w:t>*</w:t>
      </w:r>
      <w:r w:rsidRPr="0087363E">
        <w:rPr>
          <w:rFonts w:cs="B Nazanin" w:hint="cs"/>
          <w:b/>
          <w:bCs/>
          <w:rtl/>
          <w:lang w:bidi="fa-IR"/>
        </w:rPr>
        <w:t xml:space="preserve"> </w:t>
      </w:r>
      <w:r>
        <w:rPr>
          <w:rFonts w:cs="B Nazanin" w:hint="cs"/>
          <w:b/>
          <w:bCs/>
          <w:rtl/>
          <w:lang w:bidi="fa-IR"/>
        </w:rPr>
        <w:t xml:space="preserve">نظامنامه: </w:t>
      </w:r>
      <w:r w:rsidRPr="009D7E4A">
        <w:rPr>
          <w:rFonts w:ascii="Tahoma" w:hAnsi="Tahoma" w:cs="B Mitra" w:hint="cs"/>
          <w:rtl/>
        </w:rPr>
        <w:t xml:space="preserve">«نظامنامه مديريت ارتباطات مردمي در بستر سامد» به شماره 6330/92/206 مورخ 05/04/1392 </w:t>
      </w:r>
      <w:r>
        <w:rPr>
          <w:rFonts w:ascii="Tahoma" w:hAnsi="Tahoma" w:cs="B Mitra" w:hint="cs"/>
          <w:rtl/>
        </w:rPr>
        <w:t xml:space="preserve">كه </w:t>
      </w:r>
      <w:r w:rsidRPr="009D7E4A">
        <w:rPr>
          <w:rFonts w:ascii="Tahoma" w:hAnsi="Tahoma" w:cs="B Mitra" w:hint="cs"/>
          <w:rtl/>
        </w:rPr>
        <w:t>به تصويب شوراي عالي اداري</w:t>
      </w:r>
      <w:r>
        <w:rPr>
          <w:rFonts w:ascii="Tahoma" w:hAnsi="Tahoma" w:cs="B Mitra" w:hint="cs"/>
          <w:rtl/>
        </w:rPr>
        <w:t xml:space="preserve"> نيز</w:t>
      </w:r>
      <w:r w:rsidRPr="009D7E4A">
        <w:rPr>
          <w:rFonts w:ascii="Tahoma" w:hAnsi="Tahoma" w:cs="B Mitra" w:hint="cs"/>
          <w:rtl/>
        </w:rPr>
        <w:t xml:space="preserve"> رسيد</w:t>
      </w:r>
      <w:r>
        <w:rPr>
          <w:rFonts w:ascii="Tahoma" w:hAnsi="Tahoma" w:cs="B Mitra" w:hint="cs"/>
          <w:rtl/>
        </w:rPr>
        <w:t xml:space="preserve">ه و </w:t>
      </w:r>
      <w:r w:rsidRPr="009D7E4A">
        <w:rPr>
          <w:rFonts w:ascii="Tahoma" w:hAnsi="Tahoma" w:cs="B Mitra" w:hint="cs"/>
          <w:rtl/>
        </w:rPr>
        <w:t>موضوع آن به تمامي وزارتخانه‌ها و سازمان‌ها، موسسات، شركت‌هاي دولتي، شهرداري‌ها، بانكها و دستگاههاي اجرايي كه به نحوي از بودجه عمومي دولت استفاده مي‌كنند، ابلاغ گرديد</w:t>
      </w:r>
      <w:r w:rsidRPr="0074730A">
        <w:rPr>
          <w:rFonts w:ascii="Tahoma" w:hAnsi="Tahoma" w:cs="B Mitra" w:hint="cs"/>
          <w:rtl/>
        </w:rPr>
        <w:t>ه است</w:t>
      </w:r>
      <w:r>
        <w:rPr>
          <w:rFonts w:ascii="Tahoma" w:hAnsi="Tahoma" w:cs="B Mitra" w:hint="cs"/>
          <w:rtl/>
        </w:rPr>
        <w:t>.</w:t>
      </w:r>
      <w:r w:rsidRPr="0074730A">
        <w:rPr>
          <w:rFonts w:ascii="Tahoma" w:hAnsi="Tahoma" w:cs="B Mitra" w:hint="cs"/>
          <w:rtl/>
        </w:rPr>
        <w:t>»</w:t>
      </w:r>
    </w:p>
    <w:p w:rsidR="007541E8" w:rsidRPr="0074730A" w:rsidRDefault="007541E8" w:rsidP="007541E8">
      <w:pPr>
        <w:spacing w:line="168" w:lineRule="auto"/>
        <w:jc w:val="both"/>
        <w:rPr>
          <w:rFonts w:ascii="Tahoma" w:hAnsi="Tahoma" w:cs="B Mitra"/>
        </w:rPr>
      </w:pPr>
      <w:r>
        <w:rPr>
          <w:rFonts w:ascii="Tahoma" w:hAnsi="Tahoma" w:cs="B Mitra" w:hint="cs"/>
          <w:rtl/>
        </w:rPr>
        <w:t>** منشورحقوق شهروندي: «موضوع تصويبنامه حقوق شهروندي در نظام اداري مصوب شوراي عالي اداري ابلاغي به شماره 1127128 مورخ 28/12/1395 رياست محترم جمهوري»</w:t>
      </w:r>
    </w:p>
    <w:p w:rsidR="001F6B55" w:rsidRDefault="001F6B55" w:rsidP="007541E8">
      <w:pPr>
        <w:spacing w:line="168" w:lineRule="auto"/>
      </w:pPr>
    </w:p>
    <w:sectPr w:rsidR="001F6B55" w:rsidSect="00705297">
      <w:pgSz w:w="11906" w:h="16838"/>
      <w:pgMar w:top="567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159B3"/>
    <w:multiLevelType w:val="hybridMultilevel"/>
    <w:tmpl w:val="D7961542"/>
    <w:lvl w:ilvl="0" w:tplc="E2E29C24">
      <w:start w:val="1"/>
      <w:numFmt w:val="decimal"/>
      <w:lvlText w:val="%1-"/>
      <w:lvlJc w:val="left"/>
      <w:pPr>
        <w:ind w:left="720" w:hanging="36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AFA"/>
    <w:rsid w:val="001F6B55"/>
    <w:rsid w:val="00522FCF"/>
    <w:rsid w:val="007541E8"/>
    <w:rsid w:val="008C2AFA"/>
    <w:rsid w:val="00AA1E61"/>
    <w:rsid w:val="00DE69E4"/>
    <w:rsid w:val="00E94D6D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1E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41E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460</Words>
  <Characters>2627</Characters>
  <Application>Microsoft Office Word</Application>
  <DocSecurity>0</DocSecurity>
  <Lines>21</Lines>
  <Paragraphs>6</Paragraphs>
  <ScaleCrop>false</ScaleCrop>
  <Company/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سعید یگانه</cp:lastModifiedBy>
  <cp:revision>8</cp:revision>
  <dcterms:created xsi:type="dcterms:W3CDTF">2018-07-31T10:43:00Z</dcterms:created>
  <dcterms:modified xsi:type="dcterms:W3CDTF">2018-10-01T07:07:00Z</dcterms:modified>
</cp:coreProperties>
</file>